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C0" w:rsidRPr="00863159" w:rsidRDefault="00242B2A" w:rsidP="00343AC0">
      <w:pPr>
        <w:spacing w:after="0" w:line="240" w:lineRule="auto"/>
        <w:ind w:left="360" w:hanging="360"/>
        <w:jc w:val="center"/>
        <w:rPr>
          <w:b/>
        </w:rPr>
      </w:pPr>
      <w:r>
        <w:rPr>
          <w:b/>
        </w:rPr>
        <w:t xml:space="preserve">GUIDE </w:t>
      </w:r>
      <w:bookmarkStart w:id="0" w:name="_GoBack"/>
      <w:bookmarkEnd w:id="0"/>
      <w:r w:rsidR="00863E42">
        <w:rPr>
          <w:b/>
        </w:rPr>
        <w:t>FOR</w:t>
      </w:r>
      <w:r w:rsidR="00343AC0">
        <w:rPr>
          <w:b/>
        </w:rPr>
        <w:t xml:space="preserve"> </w:t>
      </w:r>
      <w:r w:rsidR="00343AC0" w:rsidRPr="00863159">
        <w:rPr>
          <w:b/>
        </w:rPr>
        <w:t xml:space="preserve">DOCUMENTATION OF CLINICAL </w:t>
      </w:r>
      <w:r w:rsidR="00343AC0">
        <w:rPr>
          <w:b/>
        </w:rPr>
        <w:t>PRACTICE</w:t>
      </w:r>
    </w:p>
    <w:p w:rsidR="00343AC0" w:rsidRPr="00863159" w:rsidRDefault="00343AC0" w:rsidP="00343AC0">
      <w:pPr>
        <w:spacing w:after="0" w:line="240" w:lineRule="auto"/>
        <w:ind w:left="360" w:hanging="360"/>
      </w:pPr>
    </w:p>
    <w:p w:rsidR="00343AC0" w:rsidRPr="00863159" w:rsidRDefault="00343AC0" w:rsidP="00343AC0">
      <w:pPr>
        <w:numPr>
          <w:ilvl w:val="0"/>
          <w:numId w:val="1"/>
        </w:numPr>
        <w:spacing w:after="0" w:line="240" w:lineRule="auto"/>
        <w:ind w:left="360"/>
        <w:contextualSpacing/>
        <w:rPr>
          <w:b/>
        </w:rPr>
      </w:pPr>
      <w:r w:rsidRPr="00863159">
        <w:rPr>
          <w:b/>
        </w:rPr>
        <w:t>PHILOSOPHY AND GOALS</w:t>
      </w:r>
    </w:p>
    <w:p w:rsidR="00343AC0" w:rsidRPr="00863159" w:rsidRDefault="00343AC0" w:rsidP="00343AC0">
      <w:pPr>
        <w:spacing w:after="0" w:line="240" w:lineRule="auto"/>
        <w:ind w:left="360"/>
      </w:pPr>
      <w:r w:rsidRPr="00863159">
        <w:t>In 1-2 pages, describe your approach to patient care and the principles that underlie your care.   For example you might include your personal theory of care, characteristics of an excellent clinician, your development as a clinician, your goals,   self-assessment of success, areas needing improvement, plans for improvement, etc.  You may illustrate with examples from your own clinical practice.  If you participated in any database activities which speak to personal clinical effectiveness, you are encouraged to use those data.</w:t>
      </w:r>
    </w:p>
    <w:p w:rsidR="00343AC0" w:rsidRPr="00863159" w:rsidRDefault="00343AC0" w:rsidP="00343AC0">
      <w:pPr>
        <w:spacing w:after="0" w:line="240" w:lineRule="auto"/>
        <w:ind w:left="360"/>
      </w:pPr>
    </w:p>
    <w:p w:rsidR="00343AC0" w:rsidRPr="00863159" w:rsidRDefault="00343AC0" w:rsidP="00343AC0">
      <w:pPr>
        <w:numPr>
          <w:ilvl w:val="0"/>
          <w:numId w:val="1"/>
        </w:numPr>
        <w:spacing w:after="0" w:line="240" w:lineRule="auto"/>
        <w:ind w:left="360"/>
        <w:contextualSpacing/>
        <w:rPr>
          <w:b/>
        </w:rPr>
      </w:pPr>
      <w:r w:rsidRPr="00863159">
        <w:rPr>
          <w:b/>
        </w:rPr>
        <w:t>MISSION INTEGRATION</w:t>
      </w:r>
    </w:p>
    <w:p w:rsidR="00343AC0" w:rsidRPr="00863159" w:rsidRDefault="00343AC0" w:rsidP="00343AC0">
      <w:pPr>
        <w:spacing w:after="0" w:line="240" w:lineRule="auto"/>
        <w:ind w:left="360"/>
        <w:contextualSpacing/>
      </w:pPr>
      <w:r w:rsidRPr="00863159">
        <w:t>Describe how your clinical activities support the education and research missions of the medical school.</w:t>
      </w:r>
    </w:p>
    <w:p w:rsidR="00343AC0" w:rsidRPr="00863159" w:rsidRDefault="00343AC0" w:rsidP="00343AC0">
      <w:pPr>
        <w:spacing w:after="0" w:line="240" w:lineRule="auto"/>
        <w:ind w:left="360"/>
        <w:contextualSpacing/>
      </w:pPr>
    </w:p>
    <w:p w:rsidR="00343AC0" w:rsidRPr="00863159" w:rsidRDefault="00343AC0" w:rsidP="00343AC0">
      <w:pPr>
        <w:spacing w:after="0" w:line="240" w:lineRule="auto"/>
        <w:ind w:left="360"/>
        <w:contextualSpacing/>
      </w:pPr>
    </w:p>
    <w:p w:rsidR="00343AC0" w:rsidRPr="00863159" w:rsidRDefault="00343AC0" w:rsidP="00343AC0">
      <w:pPr>
        <w:numPr>
          <w:ilvl w:val="0"/>
          <w:numId w:val="1"/>
        </w:numPr>
        <w:spacing w:after="0" w:line="240" w:lineRule="auto"/>
        <w:ind w:left="360"/>
        <w:contextualSpacing/>
        <w:rPr>
          <w:b/>
        </w:rPr>
      </w:pPr>
      <w:r w:rsidRPr="00863159">
        <w:rPr>
          <w:b/>
        </w:rPr>
        <w:t>CLINICAL SERVICES ACTIVITY</w:t>
      </w:r>
    </w:p>
    <w:p w:rsidR="00343AC0" w:rsidRPr="00863159" w:rsidRDefault="00343AC0" w:rsidP="00343AC0">
      <w:pPr>
        <w:spacing w:after="0" w:line="240" w:lineRule="auto"/>
        <w:ind w:left="360"/>
        <w:contextualSpacing/>
      </w:pPr>
      <w:r w:rsidRPr="00863159">
        <w:t xml:space="preserve">For the categories below, list your role/the type of activity (e.g. ambulatory practice, inpatient or ICU attending, surgery), the level of activity, years, and the name and location of practice.   You may also include call coverage and volunteer activities. </w:t>
      </w:r>
    </w:p>
    <w:p w:rsidR="00343AC0" w:rsidRPr="00863159" w:rsidRDefault="00343AC0" w:rsidP="00343AC0">
      <w:pPr>
        <w:spacing w:after="0" w:line="240" w:lineRule="auto"/>
        <w:ind w:left="360" w:hanging="360"/>
        <w:contextualSpacing/>
      </w:pPr>
    </w:p>
    <w:p w:rsidR="00343AC0" w:rsidRPr="00863159" w:rsidRDefault="00343AC0" w:rsidP="00343AC0">
      <w:pPr>
        <w:spacing w:after="0" w:line="240" w:lineRule="auto"/>
        <w:ind w:left="360" w:hanging="360"/>
      </w:pPr>
      <w:r w:rsidRPr="00863159">
        <w:t xml:space="preserve"> </w:t>
      </w:r>
    </w:p>
    <w:tbl>
      <w:tblPr>
        <w:tblStyle w:val="TableGrid1"/>
        <w:tblW w:w="9270" w:type="dxa"/>
        <w:tblInd w:w="468" w:type="dxa"/>
        <w:tblLook w:val="04A0" w:firstRow="1" w:lastRow="0" w:firstColumn="1" w:lastColumn="0" w:noHBand="0" w:noVBand="1"/>
      </w:tblPr>
      <w:tblGrid>
        <w:gridCol w:w="2498"/>
        <w:gridCol w:w="1439"/>
        <w:gridCol w:w="2160"/>
        <w:gridCol w:w="3173"/>
      </w:tblGrid>
      <w:tr w:rsidR="00343AC0" w:rsidRPr="00863159" w:rsidTr="00033A6F">
        <w:tc>
          <w:tcPr>
            <w:tcW w:w="2498" w:type="dxa"/>
          </w:tcPr>
          <w:p w:rsidR="00343AC0" w:rsidRPr="00863159" w:rsidRDefault="00343AC0" w:rsidP="001D465C">
            <w:pPr>
              <w:jc w:val="center"/>
              <w:rPr>
                <w:b/>
              </w:rPr>
            </w:pPr>
            <w:r w:rsidRPr="00863159">
              <w:rPr>
                <w:b/>
              </w:rPr>
              <w:t>ROLE/TYPE OF ACTIVITY</w:t>
            </w:r>
          </w:p>
        </w:tc>
        <w:tc>
          <w:tcPr>
            <w:tcW w:w="1439" w:type="dxa"/>
          </w:tcPr>
          <w:p w:rsidR="00343AC0" w:rsidRPr="00863159" w:rsidRDefault="00343AC0" w:rsidP="001D465C">
            <w:pPr>
              <w:jc w:val="center"/>
              <w:rPr>
                <w:b/>
              </w:rPr>
            </w:pPr>
            <w:r w:rsidRPr="00863159">
              <w:rPr>
                <w:b/>
              </w:rPr>
              <w:t>YEARS</w:t>
            </w:r>
          </w:p>
        </w:tc>
        <w:tc>
          <w:tcPr>
            <w:tcW w:w="2160" w:type="dxa"/>
          </w:tcPr>
          <w:p w:rsidR="00343AC0" w:rsidRPr="00863159" w:rsidRDefault="00343AC0" w:rsidP="001D465C">
            <w:pPr>
              <w:jc w:val="center"/>
              <w:rPr>
                <w:b/>
              </w:rPr>
            </w:pPr>
            <w:r w:rsidRPr="00863159">
              <w:rPr>
                <w:b/>
              </w:rPr>
              <w:t>LEVEL OF ACTIVITY</w:t>
            </w:r>
          </w:p>
        </w:tc>
        <w:tc>
          <w:tcPr>
            <w:tcW w:w="3173" w:type="dxa"/>
          </w:tcPr>
          <w:p w:rsidR="00343AC0" w:rsidRPr="00863159" w:rsidRDefault="00343AC0" w:rsidP="001D465C">
            <w:pPr>
              <w:jc w:val="center"/>
              <w:rPr>
                <w:b/>
              </w:rPr>
            </w:pPr>
            <w:r w:rsidRPr="00863159">
              <w:rPr>
                <w:b/>
              </w:rPr>
              <w:t>LOCATION</w:t>
            </w:r>
          </w:p>
        </w:tc>
      </w:tr>
      <w:tr w:rsidR="00343AC0" w:rsidRPr="00863159" w:rsidTr="00033A6F">
        <w:tc>
          <w:tcPr>
            <w:tcW w:w="2498" w:type="dxa"/>
          </w:tcPr>
          <w:p w:rsidR="00343AC0" w:rsidRPr="00863159" w:rsidRDefault="00343AC0" w:rsidP="00033A6F">
            <w:pPr>
              <w:spacing w:line="240" w:lineRule="auto"/>
            </w:pPr>
            <w:r w:rsidRPr="00863159">
              <w:rPr>
                <w:i/>
                <w:color w:val="FF0000"/>
              </w:rPr>
              <w:t>Infectious Diseases consultant</w:t>
            </w:r>
          </w:p>
        </w:tc>
        <w:tc>
          <w:tcPr>
            <w:tcW w:w="1439" w:type="dxa"/>
          </w:tcPr>
          <w:p w:rsidR="00343AC0" w:rsidRPr="00033A6F" w:rsidRDefault="00033A6F" w:rsidP="00033A6F">
            <w:pPr>
              <w:spacing w:line="240" w:lineRule="auto"/>
              <w:rPr>
                <w:i/>
                <w:color w:val="FF0000"/>
              </w:rPr>
            </w:pPr>
            <w:r>
              <w:rPr>
                <w:i/>
                <w:color w:val="FF0000"/>
              </w:rPr>
              <w:t>2005-</w:t>
            </w:r>
            <w:r w:rsidR="00343AC0" w:rsidRPr="00863159">
              <w:rPr>
                <w:i/>
                <w:color w:val="FF0000"/>
              </w:rPr>
              <w:t>2013</w:t>
            </w:r>
          </w:p>
        </w:tc>
        <w:tc>
          <w:tcPr>
            <w:tcW w:w="2160" w:type="dxa"/>
          </w:tcPr>
          <w:p w:rsidR="00343AC0" w:rsidRPr="00863159" w:rsidRDefault="00343AC0" w:rsidP="00033A6F">
            <w:pPr>
              <w:spacing w:line="240" w:lineRule="auto"/>
            </w:pPr>
            <w:r w:rsidRPr="00863159">
              <w:rPr>
                <w:i/>
                <w:color w:val="FF0000"/>
              </w:rPr>
              <w:t>3 months/year</w:t>
            </w:r>
          </w:p>
        </w:tc>
        <w:tc>
          <w:tcPr>
            <w:tcW w:w="3173" w:type="dxa"/>
          </w:tcPr>
          <w:p w:rsidR="00343AC0" w:rsidRPr="00863159" w:rsidRDefault="00343AC0" w:rsidP="00033A6F">
            <w:pPr>
              <w:spacing w:line="240" w:lineRule="auto"/>
            </w:pPr>
            <w:r w:rsidRPr="00863159">
              <w:rPr>
                <w:i/>
                <w:color w:val="FF0000"/>
              </w:rPr>
              <w:t>St. Francis</w:t>
            </w:r>
          </w:p>
        </w:tc>
      </w:tr>
      <w:tr w:rsidR="00343AC0" w:rsidRPr="00863159" w:rsidTr="00033A6F">
        <w:tc>
          <w:tcPr>
            <w:tcW w:w="2498" w:type="dxa"/>
          </w:tcPr>
          <w:p w:rsidR="00343AC0" w:rsidRPr="00863159" w:rsidRDefault="00343AC0" w:rsidP="00033A6F">
            <w:pPr>
              <w:spacing w:line="240" w:lineRule="auto"/>
              <w:rPr>
                <w:i/>
                <w:color w:val="FF0000"/>
              </w:rPr>
            </w:pPr>
            <w:r w:rsidRPr="00863159">
              <w:rPr>
                <w:i/>
                <w:color w:val="FF0000"/>
              </w:rPr>
              <w:t>Service Provider</w:t>
            </w:r>
          </w:p>
        </w:tc>
        <w:tc>
          <w:tcPr>
            <w:tcW w:w="1439" w:type="dxa"/>
          </w:tcPr>
          <w:p w:rsidR="00343AC0" w:rsidRPr="00863159" w:rsidRDefault="00343AC0" w:rsidP="00033A6F">
            <w:pPr>
              <w:spacing w:line="240" w:lineRule="auto"/>
              <w:rPr>
                <w:i/>
                <w:color w:val="FF0000"/>
              </w:rPr>
            </w:pPr>
            <w:r w:rsidRPr="00863159">
              <w:rPr>
                <w:i/>
                <w:color w:val="FF0000"/>
              </w:rPr>
              <w:t>2008-present</w:t>
            </w:r>
          </w:p>
        </w:tc>
        <w:tc>
          <w:tcPr>
            <w:tcW w:w="2160" w:type="dxa"/>
          </w:tcPr>
          <w:p w:rsidR="00343AC0" w:rsidRPr="00863159" w:rsidRDefault="00343AC0" w:rsidP="00033A6F">
            <w:pPr>
              <w:spacing w:line="240" w:lineRule="auto"/>
              <w:rPr>
                <w:i/>
                <w:color w:val="FF0000"/>
              </w:rPr>
            </w:pPr>
            <w:r w:rsidRPr="00863159">
              <w:rPr>
                <w:i/>
                <w:color w:val="FF0000"/>
              </w:rPr>
              <w:t>½ day/week</w:t>
            </w:r>
          </w:p>
        </w:tc>
        <w:tc>
          <w:tcPr>
            <w:tcW w:w="3173" w:type="dxa"/>
          </w:tcPr>
          <w:p w:rsidR="00343AC0" w:rsidRPr="00863159" w:rsidRDefault="00343AC0" w:rsidP="00033A6F">
            <w:pPr>
              <w:spacing w:line="240" w:lineRule="auto"/>
              <w:rPr>
                <w:i/>
                <w:color w:val="FF0000"/>
              </w:rPr>
            </w:pPr>
            <w:r w:rsidRPr="00863159">
              <w:rPr>
                <w:i/>
                <w:color w:val="FF0000"/>
              </w:rPr>
              <w:t>Statesboro Primary Care</w:t>
            </w:r>
          </w:p>
        </w:tc>
      </w:tr>
      <w:tr w:rsidR="00343AC0" w:rsidRPr="00863159" w:rsidTr="00033A6F">
        <w:tc>
          <w:tcPr>
            <w:tcW w:w="2498" w:type="dxa"/>
          </w:tcPr>
          <w:p w:rsidR="00343AC0" w:rsidRPr="00863159" w:rsidRDefault="00343AC0" w:rsidP="00033A6F">
            <w:pPr>
              <w:spacing w:line="240" w:lineRule="auto"/>
              <w:rPr>
                <w:i/>
                <w:color w:val="FF0000"/>
              </w:rPr>
            </w:pPr>
            <w:r w:rsidRPr="00863159">
              <w:rPr>
                <w:i/>
                <w:color w:val="FF0000"/>
              </w:rPr>
              <w:t>Internal Medicine Clinic</w:t>
            </w:r>
          </w:p>
        </w:tc>
        <w:tc>
          <w:tcPr>
            <w:tcW w:w="1439" w:type="dxa"/>
          </w:tcPr>
          <w:p w:rsidR="00343AC0" w:rsidRPr="00863159" w:rsidRDefault="00343AC0" w:rsidP="00033A6F">
            <w:pPr>
              <w:spacing w:line="240" w:lineRule="auto"/>
              <w:rPr>
                <w:i/>
                <w:color w:val="FF0000"/>
              </w:rPr>
            </w:pPr>
            <w:r w:rsidRPr="00863159">
              <w:rPr>
                <w:i/>
                <w:color w:val="FF0000"/>
              </w:rPr>
              <w:t>2009-present</w:t>
            </w:r>
          </w:p>
        </w:tc>
        <w:tc>
          <w:tcPr>
            <w:tcW w:w="2160" w:type="dxa"/>
          </w:tcPr>
          <w:p w:rsidR="00343AC0" w:rsidRPr="00863159" w:rsidRDefault="00343AC0" w:rsidP="00033A6F">
            <w:pPr>
              <w:spacing w:line="240" w:lineRule="auto"/>
              <w:rPr>
                <w:i/>
                <w:color w:val="FF0000"/>
              </w:rPr>
            </w:pPr>
            <w:r w:rsidRPr="00863159">
              <w:rPr>
                <w:i/>
                <w:color w:val="FF0000"/>
              </w:rPr>
              <w:t>1 ½ days/week</w:t>
            </w:r>
          </w:p>
        </w:tc>
        <w:tc>
          <w:tcPr>
            <w:tcW w:w="3173" w:type="dxa"/>
          </w:tcPr>
          <w:p w:rsidR="00343AC0" w:rsidRPr="00863159" w:rsidRDefault="00033A6F" w:rsidP="00033A6F">
            <w:pPr>
              <w:spacing w:line="240" w:lineRule="auto"/>
              <w:rPr>
                <w:i/>
                <w:color w:val="FF0000"/>
              </w:rPr>
            </w:pPr>
            <w:r>
              <w:rPr>
                <w:i/>
                <w:color w:val="FF0000"/>
              </w:rPr>
              <w:t>Navicent</w:t>
            </w:r>
          </w:p>
        </w:tc>
      </w:tr>
      <w:tr w:rsidR="00343AC0" w:rsidRPr="00863159" w:rsidTr="00033A6F">
        <w:tc>
          <w:tcPr>
            <w:tcW w:w="2498" w:type="dxa"/>
          </w:tcPr>
          <w:p w:rsidR="00343AC0" w:rsidRPr="00863159" w:rsidRDefault="00343AC0" w:rsidP="00033A6F">
            <w:pPr>
              <w:spacing w:line="240" w:lineRule="auto"/>
              <w:rPr>
                <w:i/>
                <w:color w:val="FF0000"/>
              </w:rPr>
            </w:pPr>
          </w:p>
        </w:tc>
        <w:tc>
          <w:tcPr>
            <w:tcW w:w="1439" w:type="dxa"/>
          </w:tcPr>
          <w:p w:rsidR="00343AC0" w:rsidRPr="00863159" w:rsidRDefault="00343AC0" w:rsidP="00033A6F">
            <w:pPr>
              <w:spacing w:line="240" w:lineRule="auto"/>
              <w:rPr>
                <w:i/>
                <w:color w:val="FF0000"/>
              </w:rPr>
            </w:pPr>
          </w:p>
        </w:tc>
        <w:tc>
          <w:tcPr>
            <w:tcW w:w="2160" w:type="dxa"/>
          </w:tcPr>
          <w:p w:rsidR="00343AC0" w:rsidRPr="00863159" w:rsidRDefault="00343AC0" w:rsidP="00033A6F">
            <w:pPr>
              <w:spacing w:line="240" w:lineRule="auto"/>
              <w:rPr>
                <w:i/>
                <w:color w:val="FF0000"/>
              </w:rPr>
            </w:pPr>
          </w:p>
        </w:tc>
        <w:tc>
          <w:tcPr>
            <w:tcW w:w="3173" w:type="dxa"/>
          </w:tcPr>
          <w:p w:rsidR="00343AC0" w:rsidRPr="00863159" w:rsidRDefault="00343AC0" w:rsidP="00033A6F">
            <w:pPr>
              <w:spacing w:line="240" w:lineRule="auto"/>
              <w:rPr>
                <w:i/>
                <w:color w:val="FF0000"/>
              </w:rPr>
            </w:pPr>
          </w:p>
        </w:tc>
      </w:tr>
      <w:tr w:rsidR="00343AC0" w:rsidRPr="00863159" w:rsidTr="00033A6F">
        <w:tc>
          <w:tcPr>
            <w:tcW w:w="2498" w:type="dxa"/>
          </w:tcPr>
          <w:p w:rsidR="00343AC0" w:rsidRPr="00863159" w:rsidRDefault="00343AC0" w:rsidP="00033A6F">
            <w:pPr>
              <w:spacing w:line="240" w:lineRule="auto"/>
              <w:rPr>
                <w:i/>
                <w:color w:val="FF0000"/>
              </w:rPr>
            </w:pPr>
          </w:p>
        </w:tc>
        <w:tc>
          <w:tcPr>
            <w:tcW w:w="1439" w:type="dxa"/>
          </w:tcPr>
          <w:p w:rsidR="00343AC0" w:rsidRPr="00863159" w:rsidRDefault="00343AC0" w:rsidP="00033A6F">
            <w:pPr>
              <w:spacing w:line="240" w:lineRule="auto"/>
              <w:rPr>
                <w:i/>
                <w:color w:val="FF0000"/>
              </w:rPr>
            </w:pPr>
          </w:p>
        </w:tc>
        <w:tc>
          <w:tcPr>
            <w:tcW w:w="2160" w:type="dxa"/>
          </w:tcPr>
          <w:p w:rsidR="00343AC0" w:rsidRPr="00863159" w:rsidRDefault="00343AC0" w:rsidP="00033A6F">
            <w:pPr>
              <w:spacing w:line="240" w:lineRule="auto"/>
              <w:rPr>
                <w:i/>
                <w:color w:val="FF0000"/>
              </w:rPr>
            </w:pPr>
          </w:p>
        </w:tc>
        <w:tc>
          <w:tcPr>
            <w:tcW w:w="3173" w:type="dxa"/>
          </w:tcPr>
          <w:p w:rsidR="00343AC0" w:rsidRPr="00863159" w:rsidRDefault="00343AC0" w:rsidP="00033A6F">
            <w:pPr>
              <w:spacing w:line="240" w:lineRule="auto"/>
              <w:rPr>
                <w:i/>
                <w:color w:val="FF0000"/>
              </w:rPr>
            </w:pPr>
          </w:p>
        </w:tc>
      </w:tr>
    </w:tbl>
    <w:p w:rsidR="00343AC0" w:rsidRPr="00863159" w:rsidRDefault="00343AC0" w:rsidP="00343AC0">
      <w:pPr>
        <w:spacing w:after="0" w:line="240" w:lineRule="auto"/>
        <w:ind w:left="360" w:hanging="360"/>
      </w:pPr>
    </w:p>
    <w:p w:rsidR="00343AC0" w:rsidRPr="00863159" w:rsidRDefault="00343AC0" w:rsidP="00343AC0">
      <w:pPr>
        <w:spacing w:after="0" w:line="240" w:lineRule="auto"/>
        <w:ind w:left="360" w:hanging="360"/>
      </w:pPr>
    </w:p>
    <w:p w:rsidR="00343AC0" w:rsidRPr="00863159" w:rsidRDefault="00343AC0" w:rsidP="00343AC0">
      <w:pPr>
        <w:numPr>
          <w:ilvl w:val="0"/>
          <w:numId w:val="1"/>
        </w:numPr>
        <w:spacing w:after="0" w:line="240" w:lineRule="auto"/>
        <w:ind w:left="360"/>
        <w:contextualSpacing/>
        <w:rPr>
          <w:b/>
        </w:rPr>
      </w:pPr>
      <w:r w:rsidRPr="00863159">
        <w:rPr>
          <w:b/>
        </w:rPr>
        <w:t>CLINICAL SERVICE CONTRACTS</w:t>
      </w:r>
    </w:p>
    <w:p w:rsidR="00343AC0" w:rsidRPr="00863159" w:rsidRDefault="00343AC0" w:rsidP="00343AC0">
      <w:pPr>
        <w:spacing w:after="0" w:line="240" w:lineRule="auto"/>
        <w:ind w:left="360"/>
        <w:contextualSpacing/>
      </w:pPr>
      <w:r w:rsidRPr="00863159">
        <w:t>List any funds received to perform services for the city, county, state or other organization (please indicate dates, amounts and types of services performed).</w:t>
      </w:r>
    </w:p>
    <w:p w:rsidR="00343AC0" w:rsidRPr="00863159" w:rsidRDefault="00343AC0" w:rsidP="00343AC0">
      <w:pPr>
        <w:spacing w:after="0" w:line="240" w:lineRule="auto"/>
        <w:ind w:left="360"/>
        <w:contextualSpacing/>
      </w:pPr>
    </w:p>
    <w:p w:rsidR="00343AC0" w:rsidRDefault="00343AC0" w:rsidP="00343AC0">
      <w:pPr>
        <w:numPr>
          <w:ilvl w:val="0"/>
          <w:numId w:val="1"/>
        </w:numPr>
        <w:spacing w:after="0" w:line="240" w:lineRule="auto"/>
        <w:ind w:left="360"/>
        <w:contextualSpacing/>
        <w:rPr>
          <w:b/>
        </w:rPr>
      </w:pPr>
      <w:r w:rsidRPr="00863159">
        <w:rPr>
          <w:b/>
        </w:rPr>
        <w:t>OTHER ACCOMPLISHMENTS IN CLINICAL SERVICE</w:t>
      </w:r>
      <w:r w:rsidR="00033A6F">
        <w:rPr>
          <w:b/>
        </w:rPr>
        <w:t>-</w:t>
      </w:r>
      <w:r w:rsidR="00033A6F" w:rsidRPr="00033A6F">
        <w:t>Note:  these are examples categories.  An applicant may not have a contribution in each category</w:t>
      </w:r>
      <w:r w:rsidR="001D465C">
        <w:t xml:space="preserve"> or may have multiple examples in any of the categories</w:t>
      </w:r>
      <w:r w:rsidR="00033A6F" w:rsidRPr="00033A6F">
        <w:t>.</w:t>
      </w:r>
    </w:p>
    <w:p w:rsidR="00343AC0" w:rsidRDefault="00343AC0" w:rsidP="00343AC0">
      <w:pPr>
        <w:spacing w:after="0" w:line="240" w:lineRule="auto"/>
        <w:ind w:left="360"/>
        <w:contextualSpacing/>
        <w:rPr>
          <w:b/>
        </w:rPr>
      </w:pPr>
    </w:p>
    <w:p w:rsidR="00343AC0" w:rsidRPr="00863159" w:rsidRDefault="00343AC0" w:rsidP="00343AC0">
      <w:pPr>
        <w:numPr>
          <w:ilvl w:val="1"/>
          <w:numId w:val="1"/>
        </w:numPr>
        <w:spacing w:after="0" w:line="240" w:lineRule="auto"/>
        <w:ind w:left="864" w:hanging="432"/>
        <w:contextualSpacing/>
        <w:rPr>
          <w:b/>
        </w:rPr>
      </w:pPr>
      <w:r w:rsidRPr="00863159">
        <w:rPr>
          <w:b/>
        </w:rPr>
        <w:t xml:space="preserve">RECOGNITION OR AWARDS  </w:t>
      </w:r>
    </w:p>
    <w:p w:rsidR="00343AC0" w:rsidRDefault="00343AC0" w:rsidP="00343AC0">
      <w:pPr>
        <w:spacing w:after="0" w:line="240" w:lineRule="auto"/>
        <w:ind w:left="864"/>
      </w:pPr>
      <w:r>
        <w:t>Document any awards or recognition that you have received related to your clinical practice.  This may include unsolicited letters or comments from patients.  If so, p</w:t>
      </w:r>
      <w:r w:rsidRPr="00863159">
        <w:t xml:space="preserve">rovide </w:t>
      </w:r>
      <w:r>
        <w:t>no more than three examples.</w:t>
      </w:r>
    </w:p>
    <w:p w:rsidR="00343AC0" w:rsidRPr="00863159" w:rsidRDefault="00343AC0" w:rsidP="00343AC0">
      <w:pPr>
        <w:pStyle w:val="ListParagraph"/>
        <w:spacing w:after="0" w:line="240" w:lineRule="auto"/>
        <w:ind w:left="2520"/>
      </w:pPr>
    </w:p>
    <w:p w:rsidR="00343AC0" w:rsidRDefault="00343AC0" w:rsidP="00343AC0">
      <w:pPr>
        <w:pStyle w:val="ListParagraph"/>
        <w:numPr>
          <w:ilvl w:val="1"/>
          <w:numId w:val="1"/>
        </w:numPr>
        <w:spacing w:after="0" w:line="240" w:lineRule="auto"/>
        <w:ind w:left="864" w:hanging="432"/>
        <w:rPr>
          <w:b/>
        </w:rPr>
      </w:pPr>
      <w:r w:rsidRPr="00863159">
        <w:rPr>
          <w:b/>
        </w:rPr>
        <w:lastRenderedPageBreak/>
        <w:t>PATIENT SAFETY AND QUALITY IMPROVEMENT</w:t>
      </w:r>
    </w:p>
    <w:p w:rsidR="00343AC0" w:rsidRDefault="00343AC0" w:rsidP="00343AC0">
      <w:pPr>
        <w:pStyle w:val="ListParagraph"/>
        <w:spacing w:after="0" w:line="240" w:lineRule="auto"/>
        <w:ind w:left="864"/>
      </w:pPr>
      <w:r w:rsidRPr="00863159">
        <w:t>Describe any initiatives related to patient safety, quality improvement, and process/practice improvement.  Include any evaluation related to the effectiveness (quality, utilization, access, cost, etc.) of these initiatives.  Indicate whether you participate in registries or databases for quality improvement or comparison metrics.  If you are involved in Maintenance of Certification (MOC), describe your involvement and indicate which programs.</w:t>
      </w:r>
    </w:p>
    <w:p w:rsidR="00343AC0" w:rsidRPr="00AA1737" w:rsidRDefault="00343AC0" w:rsidP="00343AC0">
      <w:pPr>
        <w:pStyle w:val="ListParagraph"/>
        <w:spacing w:after="0" w:line="240" w:lineRule="auto"/>
        <w:ind w:left="864"/>
        <w:rPr>
          <w:b/>
        </w:rPr>
      </w:pPr>
    </w:p>
    <w:p w:rsidR="00343AC0" w:rsidRPr="00AA1737" w:rsidRDefault="00343AC0" w:rsidP="00343AC0">
      <w:pPr>
        <w:pStyle w:val="ListParagraph"/>
        <w:numPr>
          <w:ilvl w:val="1"/>
          <w:numId w:val="1"/>
        </w:numPr>
        <w:spacing w:after="0" w:line="240" w:lineRule="auto"/>
        <w:ind w:left="864" w:hanging="432"/>
        <w:rPr>
          <w:b/>
        </w:rPr>
      </w:pPr>
      <w:r w:rsidRPr="00AA1737">
        <w:rPr>
          <w:b/>
        </w:rPr>
        <w:t xml:space="preserve">CLINICAL LEADERSHIP     </w:t>
      </w:r>
    </w:p>
    <w:p w:rsidR="00343AC0" w:rsidRDefault="00343AC0" w:rsidP="00343AC0">
      <w:pPr>
        <w:pStyle w:val="ListParagraph"/>
        <w:spacing w:after="0" w:line="240" w:lineRule="auto"/>
        <w:ind w:left="864"/>
      </w:pPr>
      <w:r w:rsidRPr="00863159">
        <w:t xml:space="preserve">Summarize your contributions as a leader in Clinical </w:t>
      </w:r>
      <w:r>
        <w:t xml:space="preserve">Practice. </w:t>
      </w:r>
    </w:p>
    <w:p w:rsidR="00343AC0" w:rsidRDefault="00343AC0" w:rsidP="00343AC0">
      <w:pPr>
        <w:pStyle w:val="ListParagraph"/>
        <w:spacing w:after="0" w:line="240" w:lineRule="auto"/>
        <w:ind w:left="864"/>
      </w:pPr>
    </w:p>
    <w:p w:rsidR="00343AC0" w:rsidRPr="00863159" w:rsidRDefault="00343AC0" w:rsidP="00343AC0">
      <w:pPr>
        <w:pStyle w:val="ListParagraph"/>
        <w:spacing w:after="0" w:line="240" w:lineRule="auto"/>
        <w:ind w:left="864"/>
      </w:pPr>
    </w:p>
    <w:p w:rsidR="00343AC0" w:rsidRDefault="00343AC0" w:rsidP="00343AC0">
      <w:pPr>
        <w:pStyle w:val="ListParagraph"/>
        <w:numPr>
          <w:ilvl w:val="1"/>
          <w:numId w:val="1"/>
        </w:numPr>
        <w:spacing w:after="0" w:line="240" w:lineRule="auto"/>
        <w:ind w:left="864" w:hanging="432"/>
      </w:pPr>
      <w:r w:rsidRPr="00863159">
        <w:rPr>
          <w:b/>
        </w:rPr>
        <w:t>INNOVATION</w:t>
      </w:r>
    </w:p>
    <w:p w:rsidR="00343AC0" w:rsidRPr="00863159" w:rsidRDefault="00343AC0" w:rsidP="00343AC0">
      <w:pPr>
        <w:spacing w:after="0" w:line="240" w:lineRule="auto"/>
        <w:ind w:left="864"/>
      </w:pPr>
      <w:r w:rsidRPr="00863159">
        <w:t>Summarize in 100 words or less your role in the development of a new clinical technique(s), services, therapies, or health care delivery systems that have improved the health of the population you ha</w:t>
      </w:r>
      <w:r>
        <w:t>ve served, up to three.</w:t>
      </w:r>
      <w:r w:rsidRPr="00863159">
        <w:t xml:space="preserve"> Include any evaluation related to the effectiveness (quality, utilization, access, cost, etc.) of care being provided. You may include guidelines, protocols or standards for clinical care developed individually or as a member of a committee.  Indicate the type of material (clinical protocol, standard of care, etc.), if published in print or on the web, provide citation, describe how the material is used; and if developed as a member of a committee, describe your contribution.</w:t>
      </w:r>
    </w:p>
    <w:p w:rsidR="007961B1" w:rsidRPr="00343AC0" w:rsidRDefault="007961B1" w:rsidP="00343AC0"/>
    <w:sectPr w:rsidR="007961B1" w:rsidRPr="0034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4222"/>
    <w:multiLevelType w:val="hybridMultilevel"/>
    <w:tmpl w:val="905EE572"/>
    <w:lvl w:ilvl="0" w:tplc="04090013">
      <w:start w:val="1"/>
      <w:numFmt w:val="upperRoman"/>
      <w:lvlText w:val="%1."/>
      <w:lvlJc w:val="right"/>
      <w:pPr>
        <w:ind w:left="1080" w:hanging="360"/>
      </w:pPr>
      <w:rPr>
        <w:rFonts w:hint="default"/>
      </w:rPr>
    </w:lvl>
    <w:lvl w:ilvl="1" w:tplc="C29EB876">
      <w:start w:val="1"/>
      <w:numFmt w:val="upperLetter"/>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0"/>
    <w:rsid w:val="00033A6F"/>
    <w:rsid w:val="001D465C"/>
    <w:rsid w:val="00242B2A"/>
    <w:rsid w:val="00343AC0"/>
    <w:rsid w:val="007961B1"/>
    <w:rsid w:val="0086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84DC"/>
  <w15:chartTrackingRefBased/>
  <w15:docId w15:val="{13F03FD3-AA9D-42F2-9021-030A007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C0"/>
    <w:pPr>
      <w:ind w:left="720"/>
      <w:contextualSpacing/>
    </w:pPr>
  </w:style>
  <w:style w:type="table" w:customStyle="1" w:styleId="TableGrid1">
    <w:name w:val="Table Grid1"/>
    <w:basedOn w:val="TableNormal"/>
    <w:next w:val="TableGrid"/>
    <w:uiPriority w:val="59"/>
    <w:rsid w:val="00343AC0"/>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5</cp:revision>
  <dcterms:created xsi:type="dcterms:W3CDTF">2017-07-13T18:41:00Z</dcterms:created>
  <dcterms:modified xsi:type="dcterms:W3CDTF">2017-07-14T15:22:00Z</dcterms:modified>
</cp:coreProperties>
</file>